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61" w:rsidRPr="00AA1A61" w:rsidRDefault="00AA1A61" w:rsidP="00AA1A61">
      <w:pPr>
        <w:shd w:val="clear" w:color="auto" w:fill="FFFFFF"/>
        <w:spacing w:after="0" w:line="351" w:lineRule="atLeast"/>
        <w:jc w:val="both"/>
        <w:textAlignment w:val="bottom"/>
        <w:rPr>
          <w:rFonts w:ascii="Arial" w:eastAsia="Times New Roman" w:hAnsi="Arial" w:cs="Arial"/>
          <w:color w:val="515151"/>
          <w:sz w:val="20"/>
          <w:szCs w:val="20"/>
          <w:lang w:eastAsia="tr-TR"/>
        </w:rPr>
      </w:pPr>
      <w:r w:rsidRPr="00AA1A61">
        <w:rPr>
          <w:rFonts w:ascii="Arial" w:eastAsia="Times New Roman" w:hAnsi="Arial" w:cs="Arial"/>
          <w:b/>
          <w:bCs/>
          <w:color w:val="515151"/>
          <w:sz w:val="20"/>
          <w:szCs w:val="20"/>
          <w:lang w:eastAsia="tr-TR"/>
        </w:rPr>
        <w:t>TEOG </w:t>
      </w:r>
      <w:r w:rsidRPr="00AA1A61">
        <w:rPr>
          <w:rFonts w:ascii="Arial" w:eastAsia="Times New Roman" w:hAnsi="Arial" w:cs="Arial"/>
          <w:b/>
          <w:bCs/>
          <w:color w:val="515151"/>
          <w:sz w:val="20"/>
          <w:szCs w:val="20"/>
          <w:u w:val="single"/>
          <w:lang w:eastAsia="tr-TR"/>
        </w:rPr>
        <w:t>Tokat</w:t>
      </w:r>
      <w:r w:rsidRPr="00AA1A61">
        <w:rPr>
          <w:rFonts w:ascii="Arial" w:eastAsia="Times New Roman" w:hAnsi="Arial" w:cs="Arial"/>
          <w:b/>
          <w:bCs/>
          <w:color w:val="515151"/>
          <w:sz w:val="20"/>
          <w:szCs w:val="20"/>
          <w:lang w:eastAsia="tr-TR"/>
        </w:rPr>
        <w:t> Lise Puanları 2015 2016 Yüzdelik Dilimleri</w:t>
      </w:r>
    </w:p>
    <w:tbl>
      <w:tblPr>
        <w:tblW w:w="5000" w:type="pct"/>
        <w:tblCellSpacing w:w="15" w:type="dxa"/>
        <w:tblInd w:w="-5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8"/>
        <w:gridCol w:w="2492"/>
        <w:gridCol w:w="1468"/>
      </w:tblGrid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4D515D"/>
            <w:vAlign w:val="bottom"/>
            <w:hideMark/>
          </w:tcPr>
          <w:p w:rsidR="00AA1A61" w:rsidRPr="00AA1A61" w:rsidRDefault="00AA1A61" w:rsidP="00AA1A61">
            <w:r w:rsidRPr="00AA1A61">
              <w:t>İl / İlçe / Okul</w:t>
            </w:r>
          </w:p>
        </w:tc>
        <w:tc>
          <w:tcPr>
            <w:tcW w:w="0" w:type="auto"/>
            <w:shd w:val="clear" w:color="auto" w:fill="4D515D"/>
            <w:vAlign w:val="bottom"/>
            <w:hideMark/>
          </w:tcPr>
          <w:p w:rsidR="00AA1A61" w:rsidRPr="00AA1A61" w:rsidRDefault="00AA1A61" w:rsidP="00AA1A61">
            <w:r w:rsidRPr="00AA1A61">
              <w:t>Tür</w:t>
            </w:r>
          </w:p>
        </w:tc>
        <w:tc>
          <w:tcPr>
            <w:tcW w:w="0" w:type="auto"/>
            <w:shd w:val="clear" w:color="auto" w:fill="4D515D"/>
            <w:vAlign w:val="bottom"/>
            <w:hideMark/>
          </w:tcPr>
          <w:p w:rsidR="00AA1A61" w:rsidRPr="00AA1A61" w:rsidRDefault="00AA1A61" w:rsidP="00AA1A61">
            <w:r w:rsidRPr="00AA1A61">
              <w:t>Taban Puan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Merkez</w:t>
            </w:r>
            <w:r w:rsidRPr="00AA1A61">
              <w:br/>
              <w:t>Tokat Milli Piyango İhya Balak Fen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Fen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483.2964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Merkez</w:t>
            </w:r>
            <w:r w:rsidRPr="00AA1A61">
              <w:br/>
              <w:t>Tokat 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454.4877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Zile</w:t>
            </w:r>
            <w:r w:rsidRPr="00AA1A61">
              <w:br/>
            </w:r>
            <w:proofErr w:type="spellStart"/>
            <w:r w:rsidRPr="00AA1A61">
              <w:t>Zile</w:t>
            </w:r>
            <w:proofErr w:type="spellEnd"/>
            <w:r w:rsidRPr="00AA1A61">
              <w:t xml:space="preserve"> Fen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Fen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452.7504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Erbaa</w:t>
            </w:r>
            <w:r w:rsidRPr="00AA1A61">
              <w:br/>
              <w:t>Yılmaz Kayalar Fen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Fen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452.4059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Niksar</w:t>
            </w:r>
            <w:r w:rsidRPr="00AA1A61">
              <w:br/>
            </w:r>
            <w:proofErr w:type="spellStart"/>
            <w:r w:rsidRPr="00AA1A61">
              <w:t>Niksar</w:t>
            </w:r>
            <w:proofErr w:type="spellEnd"/>
            <w:r w:rsidRPr="00AA1A61">
              <w:t xml:space="preserve"> Prof. Dr. Mustafa Erol Turaçlı Fen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Fen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451.6730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Turhal</w:t>
            </w:r>
            <w:r w:rsidRPr="00AA1A61">
              <w:br/>
            </w:r>
            <w:proofErr w:type="spellStart"/>
            <w:r w:rsidRPr="00AA1A61">
              <w:t>Turhal</w:t>
            </w:r>
            <w:proofErr w:type="spellEnd"/>
            <w:r w:rsidRPr="00AA1A61">
              <w:t xml:space="preserve"> Şeker Fen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Fen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449.6801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Merkez</w:t>
            </w:r>
            <w:r w:rsidRPr="00AA1A61">
              <w:br/>
              <w:t>Gazi Osman Paşa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441.0640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Merkez</w:t>
            </w:r>
            <w:r w:rsidRPr="00AA1A61">
              <w:br/>
              <w:t>Tokat Merkez İMKB Sosyal Bilimler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Sosyal Bilimler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423.6831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Niksar</w:t>
            </w:r>
            <w:r w:rsidRPr="00AA1A61">
              <w:br/>
            </w:r>
            <w:proofErr w:type="spellStart"/>
            <w:r w:rsidRPr="00AA1A61">
              <w:t>Niksar</w:t>
            </w:r>
            <w:proofErr w:type="spellEnd"/>
            <w:r w:rsidRPr="00AA1A61">
              <w:t xml:space="preserve"> 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419.5308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Zile</w:t>
            </w:r>
            <w:r w:rsidRPr="00AA1A61">
              <w:br/>
              <w:t>Dinçerler 75. Yıl 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414.5441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Turhal</w:t>
            </w:r>
            <w:r w:rsidRPr="00AA1A61">
              <w:br/>
              <w:t>Sami Baklacı 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411.4282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Erbaa</w:t>
            </w:r>
            <w:r w:rsidRPr="00AA1A61">
              <w:br/>
            </w:r>
            <w:proofErr w:type="spellStart"/>
            <w:r w:rsidRPr="00AA1A61">
              <w:t>Erbaa</w:t>
            </w:r>
            <w:proofErr w:type="spellEnd"/>
            <w:r w:rsidRPr="00AA1A61">
              <w:t xml:space="preserve"> Merkez 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411.0806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Merkez</w:t>
            </w:r>
            <w:r w:rsidRPr="00AA1A61">
              <w:br/>
              <w:t>Atatürk 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391.6234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Niksar</w:t>
            </w:r>
            <w:r w:rsidRPr="00AA1A61">
              <w:br/>
              <w:t>Ahmet Altıkulaç 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376.9576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Merkez</w:t>
            </w:r>
            <w:r w:rsidRPr="00AA1A61">
              <w:br/>
              <w:t>Mehmet Akif Ersoy 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355.4095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Turhal</w:t>
            </w:r>
            <w:r w:rsidRPr="00AA1A61">
              <w:br/>
              <w:t>Yeşilırmak 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352.7067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Zile</w:t>
            </w:r>
            <w:r w:rsidRPr="00AA1A61">
              <w:br/>
            </w:r>
            <w:proofErr w:type="spellStart"/>
            <w:r w:rsidRPr="00AA1A61">
              <w:t>Zile</w:t>
            </w:r>
            <w:proofErr w:type="spellEnd"/>
            <w:r w:rsidRPr="00AA1A61">
              <w:t xml:space="preserve"> Dinçerler 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352.6478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lastRenderedPageBreak/>
              <w:t>Tokat / Erbaa</w:t>
            </w:r>
            <w:r w:rsidRPr="00AA1A61">
              <w:br/>
              <w:t>Fatih 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350.6770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Merkez</w:t>
            </w:r>
            <w:r w:rsidRPr="00AA1A61">
              <w:br/>
              <w:t>Plevne 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341.7149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Zile</w:t>
            </w:r>
            <w:r w:rsidRPr="00AA1A61">
              <w:br/>
            </w:r>
            <w:proofErr w:type="spellStart"/>
            <w:r w:rsidRPr="00AA1A61">
              <w:t>Zile</w:t>
            </w:r>
            <w:proofErr w:type="spellEnd"/>
            <w:r w:rsidRPr="00AA1A61">
              <w:t xml:space="preserve"> İMKB 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341.4689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Zile</w:t>
            </w:r>
            <w:r w:rsidRPr="00AA1A61">
              <w:br/>
              <w:t>Sakarya 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324.6070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Turhal</w:t>
            </w:r>
            <w:r w:rsidRPr="00AA1A61">
              <w:br/>
              <w:t>Cumhuriyet 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307.7587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Reşadiye</w:t>
            </w:r>
            <w:r w:rsidRPr="00AA1A61">
              <w:br/>
            </w:r>
            <w:proofErr w:type="spellStart"/>
            <w:r w:rsidRPr="00AA1A61">
              <w:t>Reşadiye</w:t>
            </w:r>
            <w:proofErr w:type="spellEnd"/>
            <w:r w:rsidRPr="00AA1A61">
              <w:t xml:space="preserve"> 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307.2934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Niksar</w:t>
            </w:r>
            <w:r w:rsidRPr="00AA1A61">
              <w:br/>
            </w:r>
            <w:proofErr w:type="spellStart"/>
            <w:r w:rsidRPr="00AA1A61">
              <w:t>Danışment</w:t>
            </w:r>
            <w:proofErr w:type="spellEnd"/>
            <w:r w:rsidRPr="00AA1A61">
              <w:t xml:space="preserve"> Gazi 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303.7178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Erbaa</w:t>
            </w:r>
            <w:r w:rsidRPr="00AA1A61">
              <w:br/>
              <w:t>Coşkun Önder 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303.2977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Reşadiye</w:t>
            </w:r>
            <w:r w:rsidRPr="00AA1A61">
              <w:br/>
              <w:t>Sebahat-İsmet Erdem 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295.0953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Erbaa</w:t>
            </w:r>
            <w:r w:rsidRPr="00AA1A61">
              <w:br/>
            </w:r>
            <w:proofErr w:type="spellStart"/>
            <w:r w:rsidRPr="00AA1A61">
              <w:t>Erbaa</w:t>
            </w:r>
            <w:proofErr w:type="spellEnd"/>
            <w:r w:rsidRPr="00AA1A61">
              <w:t xml:space="preserve"> Anadolu İmam Hatip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İmam Hatip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279.7819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Erbaa</w:t>
            </w:r>
            <w:r w:rsidRPr="00AA1A61">
              <w:br/>
            </w:r>
            <w:proofErr w:type="spellStart"/>
            <w:r w:rsidRPr="00AA1A61">
              <w:t>Erbaa</w:t>
            </w:r>
            <w:proofErr w:type="spellEnd"/>
            <w:r w:rsidRPr="00AA1A61">
              <w:t xml:space="preserve"> Kız Anadolu İmam Hatip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İmam Hatip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262.6320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Merkez</w:t>
            </w:r>
            <w:r w:rsidRPr="00AA1A61">
              <w:br/>
              <w:t>Tokat Anadolu İmam Hatip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İmam Hatip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261.5962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Merkez</w:t>
            </w:r>
            <w:r w:rsidRPr="00AA1A61">
              <w:br/>
              <w:t xml:space="preserve">Arif </w:t>
            </w:r>
            <w:proofErr w:type="spellStart"/>
            <w:r w:rsidRPr="00AA1A61">
              <w:t>Niihat</w:t>
            </w:r>
            <w:proofErr w:type="spellEnd"/>
            <w:r w:rsidRPr="00AA1A61">
              <w:t xml:space="preserve"> Asya Anadolu İmam Hatip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İmam Hatip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244.2447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Artova</w:t>
            </w:r>
            <w:r w:rsidRPr="00AA1A61">
              <w:br/>
            </w:r>
            <w:proofErr w:type="spellStart"/>
            <w:r w:rsidRPr="00AA1A61">
              <w:t>Artova</w:t>
            </w:r>
            <w:proofErr w:type="spellEnd"/>
            <w:r w:rsidRPr="00AA1A61">
              <w:t xml:space="preserve"> 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238.4104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Reşadiye</w:t>
            </w:r>
            <w:r w:rsidRPr="00AA1A61">
              <w:br/>
            </w:r>
            <w:proofErr w:type="spellStart"/>
            <w:r w:rsidRPr="00AA1A61">
              <w:t>Reşadiye</w:t>
            </w:r>
            <w:proofErr w:type="spellEnd"/>
            <w:r w:rsidRPr="00AA1A61">
              <w:t xml:space="preserve"> Anadolu İmam Hatip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İmam Hatip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169.0455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Turhal</w:t>
            </w:r>
            <w:r w:rsidRPr="00AA1A61">
              <w:br/>
            </w:r>
            <w:proofErr w:type="spellStart"/>
            <w:r w:rsidRPr="00AA1A61">
              <w:t>Turhal</w:t>
            </w:r>
            <w:proofErr w:type="spellEnd"/>
            <w:r w:rsidRPr="00AA1A61">
              <w:t xml:space="preserve"> Kız Anadolu İmam Hatip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İmam Hatip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155.1740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Tokat / Turhal</w:t>
            </w:r>
            <w:r w:rsidRPr="00AA1A61">
              <w:br/>
              <w:t>Atatürk 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Anadolu Lisesi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1A61" w:rsidRPr="00AA1A61" w:rsidRDefault="00AA1A61" w:rsidP="00AA1A61">
            <w:r w:rsidRPr="00AA1A61">
              <w:t>131.7885</w:t>
            </w:r>
          </w:p>
        </w:tc>
      </w:tr>
      <w:tr w:rsidR="00AA1A61" w:rsidRPr="00AA1A61" w:rsidTr="00016704">
        <w:trPr>
          <w:tblCellSpacing w:w="15" w:type="dxa"/>
        </w:trPr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Tokat / Niksar</w:t>
            </w:r>
            <w:r w:rsidRPr="00AA1A61">
              <w:br/>
            </w:r>
            <w:proofErr w:type="spellStart"/>
            <w:r w:rsidRPr="00AA1A61">
              <w:t>Niksar</w:t>
            </w:r>
            <w:proofErr w:type="spellEnd"/>
            <w:r w:rsidRPr="00AA1A61">
              <w:t xml:space="preserve"> Anadolu İmam Hatip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İmam Hatip Lisesi</w:t>
            </w:r>
          </w:p>
        </w:tc>
        <w:tc>
          <w:tcPr>
            <w:tcW w:w="0" w:type="auto"/>
            <w:shd w:val="clear" w:color="auto" w:fill="A4E9FF"/>
            <w:vAlign w:val="bottom"/>
            <w:hideMark/>
          </w:tcPr>
          <w:p w:rsidR="00AA1A61" w:rsidRPr="00AA1A61" w:rsidRDefault="00AA1A61" w:rsidP="00AA1A61">
            <w:r w:rsidRPr="00AA1A61">
              <w:t>129.6821</w:t>
            </w:r>
          </w:p>
        </w:tc>
      </w:tr>
    </w:tbl>
    <w:p w:rsidR="0030780C" w:rsidRDefault="0030780C">
      <w:bookmarkStart w:id="0" w:name="_GoBack"/>
      <w:bookmarkEnd w:id="0"/>
    </w:p>
    <w:sectPr w:rsidR="0030780C" w:rsidSect="00016704"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BE"/>
    <w:rsid w:val="00016704"/>
    <w:rsid w:val="00186ABE"/>
    <w:rsid w:val="0030780C"/>
    <w:rsid w:val="00AA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A1A61"/>
  </w:style>
  <w:style w:type="character" w:styleId="Gl">
    <w:name w:val="Strong"/>
    <w:basedOn w:val="VarsaylanParagrafYazTipi"/>
    <w:uiPriority w:val="22"/>
    <w:qFormat/>
    <w:rsid w:val="00AA1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A1A61"/>
  </w:style>
  <w:style w:type="character" w:styleId="Gl">
    <w:name w:val="Strong"/>
    <w:basedOn w:val="VarsaylanParagrafYazTipi"/>
    <w:uiPriority w:val="22"/>
    <w:qFormat/>
    <w:rsid w:val="00AA1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  <w:div w:id="5914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  <w:div w:id="8132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  <w:div w:id="411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  <w:div w:id="17370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  <w:div w:id="3062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  <w:div w:id="7547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  <w:div w:id="12705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  <w:div w:id="5598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  <w:div w:id="1137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  <w:div w:id="10700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C4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8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FFFC4"/>
                        <w:bottom w:val="none" w:sz="0" w:space="0" w:color="auto"/>
                        <w:right w:val="none" w:sz="0" w:space="0" w:color="auto"/>
                      </w:divBdr>
                    </w:div>
                    <w:div w:id="11853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FFFC4"/>
                        <w:bottom w:val="none" w:sz="0" w:space="0" w:color="auto"/>
                        <w:right w:val="none" w:sz="0" w:space="0" w:color="auto"/>
                      </w:divBdr>
                    </w:div>
                    <w:div w:id="15252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FFFC4"/>
                        <w:bottom w:val="none" w:sz="0" w:space="0" w:color="auto"/>
                        <w:right w:val="none" w:sz="0" w:space="0" w:color="auto"/>
                      </w:divBdr>
                    </w:div>
                    <w:div w:id="13705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FFFC4"/>
                        <w:bottom w:val="none" w:sz="0" w:space="0" w:color="auto"/>
                        <w:right w:val="none" w:sz="0" w:space="0" w:color="auto"/>
                      </w:divBdr>
                    </w:div>
                    <w:div w:id="3319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FFFC4"/>
                        <w:bottom w:val="none" w:sz="0" w:space="0" w:color="auto"/>
                        <w:right w:val="none" w:sz="0" w:space="0" w:color="auto"/>
                      </w:divBdr>
                    </w:div>
                    <w:div w:id="6280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FFFC4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6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9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ZYNP</dc:creator>
  <cp:keywords/>
  <dc:description/>
  <cp:lastModifiedBy>ZYNP</cp:lastModifiedBy>
  <cp:revision>3</cp:revision>
  <dcterms:created xsi:type="dcterms:W3CDTF">2015-12-29T22:55:00Z</dcterms:created>
  <dcterms:modified xsi:type="dcterms:W3CDTF">2015-12-29T23:00:00Z</dcterms:modified>
</cp:coreProperties>
</file>